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B97F">
      <w:pPr>
        <w:spacing w:line="360" w:lineRule="auto"/>
        <w:jc w:val="center"/>
        <w:rPr>
          <w:rFonts w:ascii="方正小标宋简体" w:eastAsia="方正小标宋简体"/>
          <w:sz w:val="36"/>
          <w:szCs w:val="24"/>
        </w:rPr>
      </w:pPr>
      <w:r>
        <w:rPr>
          <w:rFonts w:hint="eastAsia" w:ascii="方正小标宋简体" w:eastAsia="方正小标宋简体"/>
          <w:sz w:val="36"/>
          <w:szCs w:val="24"/>
          <w:lang w:val="en-US" w:eastAsia="zh-CN"/>
        </w:rPr>
        <w:t>稀土新材料</w:t>
      </w:r>
      <w:r>
        <w:rPr>
          <w:rFonts w:hint="eastAsia" w:ascii="方正小标宋简体" w:eastAsia="方正小标宋简体"/>
          <w:sz w:val="36"/>
          <w:szCs w:val="24"/>
        </w:rPr>
        <w:t>技术创新</w:t>
      </w:r>
      <w:r>
        <w:rPr>
          <w:rFonts w:hint="eastAsia" w:ascii="方正小标宋简体" w:eastAsia="方正小标宋简体"/>
          <w:sz w:val="36"/>
          <w:szCs w:val="24"/>
          <w:lang w:val="en-US" w:eastAsia="zh-CN"/>
        </w:rPr>
        <w:t>中心储备项目征集</w:t>
      </w:r>
      <w:r>
        <w:rPr>
          <w:rFonts w:hint="eastAsia" w:ascii="方正小标宋简体" w:eastAsia="方正小标宋简体"/>
          <w:sz w:val="36"/>
          <w:szCs w:val="24"/>
        </w:rPr>
        <w:t>表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176"/>
        <w:gridCol w:w="1559"/>
        <w:gridCol w:w="1324"/>
        <w:gridCol w:w="1245"/>
        <w:gridCol w:w="1380"/>
        <w:gridCol w:w="1005"/>
        <w:gridCol w:w="1551"/>
      </w:tblGrid>
      <w:tr w14:paraId="051C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gridSpan w:val="2"/>
            <w:vAlign w:val="center"/>
          </w:tcPr>
          <w:p w14:paraId="081BDCE1">
            <w:pPr>
              <w:snapToGrid w:val="0"/>
              <w:jc w:val="center"/>
              <w:rPr>
                <w:sz w:val="24"/>
              </w:rPr>
            </w:pPr>
            <w:bookmarkStart w:id="0" w:name="_Hlk90747408"/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505" w:type="dxa"/>
            <w:gridSpan w:val="5"/>
            <w:vAlign w:val="center"/>
          </w:tcPr>
          <w:p w14:paraId="6E1A2BA9">
            <w:pPr>
              <w:snapToGrid w:val="0"/>
              <w:jc w:val="center"/>
              <w:rPr>
                <w:sz w:val="24"/>
              </w:rPr>
            </w:pPr>
          </w:p>
        </w:tc>
      </w:tr>
      <w:tr w14:paraId="77B5F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gridSpan w:val="2"/>
            <w:vAlign w:val="center"/>
          </w:tcPr>
          <w:p w14:paraId="34413B89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项目类型</w:t>
            </w:r>
          </w:p>
        </w:tc>
        <w:tc>
          <w:tcPr>
            <w:tcW w:w="6505" w:type="dxa"/>
            <w:gridSpan w:val="5"/>
            <w:vAlign w:val="center"/>
          </w:tcPr>
          <w:p w14:paraId="3223DEBF">
            <w:pPr>
              <w:snapToGrid w:val="0"/>
              <w:ind w:firstLine="1200" w:firstLineChars="5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开放性课题  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关键技术攻关项目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 w14:paraId="28CAE8F7">
            <w:pPr>
              <w:snapToGrid w:val="0"/>
              <w:ind w:firstLine="1200" w:firstLineChars="500"/>
              <w:jc w:val="both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应用示范项目   </w:t>
            </w:r>
            <w:r>
              <w:rPr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软科学项目</w:t>
            </w:r>
          </w:p>
        </w:tc>
      </w:tr>
      <w:tr w14:paraId="2A0C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2735" w:type="dxa"/>
            <w:gridSpan w:val="2"/>
            <w:vAlign w:val="center"/>
          </w:tcPr>
          <w:p w14:paraId="365C3C0F">
            <w:pPr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所属领域</w:t>
            </w:r>
          </w:p>
        </w:tc>
        <w:tc>
          <w:tcPr>
            <w:tcW w:w="6505" w:type="dxa"/>
            <w:gridSpan w:val="5"/>
            <w:vAlign w:val="center"/>
          </w:tcPr>
          <w:p w14:paraId="5EB1E9BC">
            <w:pPr>
              <w:snapToGrid w:val="0"/>
              <w:jc w:val="both"/>
              <w:rPr>
                <w:rFonts w:hint="eastAsia"/>
                <w:sz w:val="22"/>
                <w:szCs w:val="21"/>
                <w:lang w:val="en-US" w:eastAsia="zh-CN"/>
              </w:rPr>
            </w:pPr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稀土磁性材料及应用              </w:t>
            </w:r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稀土储能材料及装置  </w:t>
            </w:r>
          </w:p>
          <w:p w14:paraId="44992850">
            <w:pPr>
              <w:snapToGrid w:val="0"/>
              <w:jc w:val="both"/>
              <w:rPr>
                <w:rFonts w:hint="default" w:eastAsia="仿宋_GB2312"/>
                <w:sz w:val="22"/>
                <w:szCs w:val="21"/>
                <w:lang w:val="en-US" w:eastAsia="zh-CN"/>
              </w:rPr>
            </w:pPr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稀土镁/铝合金结构材料及应用     </w:t>
            </w:r>
            <w:bookmarkStart w:id="1" w:name="_GoBack"/>
            <w:bookmarkEnd w:id="1"/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稀土光功能材料及应用</w:t>
            </w:r>
          </w:p>
          <w:p w14:paraId="595877C4">
            <w:pPr>
              <w:snapToGrid w:val="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镧铈等高丰度稀土元素高质化应用  </w:t>
            </w:r>
            <w:r>
              <w:rPr>
                <w:sz w:val="22"/>
                <w:szCs w:val="21"/>
              </w:rPr>
              <w:sym w:font="Wingdings 2" w:char="00A3"/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其他稀土新材料及应用</w:t>
            </w:r>
          </w:p>
        </w:tc>
      </w:tr>
      <w:tr w14:paraId="18E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restart"/>
            <w:vAlign w:val="center"/>
          </w:tcPr>
          <w:p w14:paraId="3F1882E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14:paraId="566A037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实施</w:t>
            </w:r>
          </w:p>
          <w:p w14:paraId="530B681F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14:paraId="7865C65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6505" w:type="dxa"/>
            <w:gridSpan w:val="5"/>
            <w:vAlign w:val="center"/>
          </w:tcPr>
          <w:p w14:paraId="0CFDA67F">
            <w:pPr>
              <w:snapToGrid w:val="0"/>
              <w:jc w:val="right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 w14:paraId="036A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continue"/>
            <w:vAlign w:val="center"/>
          </w:tcPr>
          <w:p w14:paraId="0AE3E473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FD088D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505" w:type="dxa"/>
            <w:gridSpan w:val="5"/>
            <w:vAlign w:val="center"/>
          </w:tcPr>
          <w:p w14:paraId="3D008A6E">
            <w:pPr>
              <w:snapToGrid w:val="0"/>
              <w:jc w:val="center"/>
              <w:rPr>
                <w:sz w:val="24"/>
              </w:rPr>
            </w:pPr>
          </w:p>
        </w:tc>
      </w:tr>
      <w:tr w14:paraId="3744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continue"/>
            <w:vAlign w:val="center"/>
          </w:tcPr>
          <w:p w14:paraId="4E86268D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0B43DDD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505" w:type="dxa"/>
            <w:gridSpan w:val="5"/>
            <w:vAlign w:val="center"/>
          </w:tcPr>
          <w:p w14:paraId="6B3AA203">
            <w:pPr>
              <w:snapToGrid w:val="0"/>
              <w:jc w:val="center"/>
              <w:rPr>
                <w:sz w:val="24"/>
              </w:rPr>
            </w:pPr>
          </w:p>
        </w:tc>
      </w:tr>
      <w:tr w14:paraId="6318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176" w:type="dxa"/>
            <w:vMerge w:val="continue"/>
            <w:vAlign w:val="center"/>
          </w:tcPr>
          <w:p w14:paraId="0A6C717A">
            <w:pPr>
              <w:snapToGrid w:val="0"/>
              <w:rPr>
                <w:sz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5930AAD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505" w:type="dxa"/>
            <w:gridSpan w:val="5"/>
            <w:vAlign w:val="center"/>
          </w:tcPr>
          <w:p w14:paraId="0B90A411">
            <w:pPr>
              <w:snapToGrid w:val="0"/>
              <w:jc w:val="center"/>
              <w:rPr>
                <w:sz w:val="24"/>
              </w:rPr>
            </w:pPr>
          </w:p>
        </w:tc>
      </w:tr>
      <w:tr w14:paraId="2299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1176" w:type="dxa"/>
            <w:vMerge w:val="restart"/>
            <w:vAlign w:val="center"/>
          </w:tcPr>
          <w:p w14:paraId="001DC24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 w:cs="仿宋_GB2312"/>
                <w:sz w:val="24"/>
              </w:rPr>
              <w:t>项目</w:t>
            </w:r>
          </w:p>
          <w:p w14:paraId="1A8EBC81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559" w:type="dxa"/>
            <w:vAlign w:val="center"/>
          </w:tcPr>
          <w:p w14:paraId="78B68E23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姓 名</w:t>
            </w:r>
          </w:p>
        </w:tc>
        <w:tc>
          <w:tcPr>
            <w:tcW w:w="1324" w:type="dxa"/>
            <w:vAlign w:val="center"/>
          </w:tcPr>
          <w:p w14:paraId="013B1B8A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38C55D56">
            <w:pPr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1380" w:type="dxa"/>
            <w:vAlign w:val="center"/>
          </w:tcPr>
          <w:p w14:paraId="4165E82F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AFD3B85">
            <w:pPr>
              <w:snapToGrid w:val="0"/>
              <w:jc w:val="center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出生</w:t>
            </w:r>
          </w:p>
          <w:p w14:paraId="685B4638">
            <w:pPr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年月</w:t>
            </w:r>
          </w:p>
        </w:tc>
        <w:tc>
          <w:tcPr>
            <w:tcW w:w="1551" w:type="dxa"/>
            <w:vAlign w:val="center"/>
          </w:tcPr>
          <w:p w14:paraId="79FF5076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6722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1176" w:type="dxa"/>
            <w:vMerge w:val="continue"/>
            <w:vAlign w:val="center"/>
          </w:tcPr>
          <w:p w14:paraId="428F0AA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9D6DB0B">
            <w:pPr>
              <w:snapToGrid w:val="0"/>
              <w:jc w:val="center"/>
              <w:rPr>
                <w:rFonts w:hint="default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学位</w:t>
            </w:r>
          </w:p>
        </w:tc>
        <w:tc>
          <w:tcPr>
            <w:tcW w:w="1324" w:type="dxa"/>
            <w:vAlign w:val="center"/>
          </w:tcPr>
          <w:p w14:paraId="531F5769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59F4076A">
            <w:pPr>
              <w:snapToGrid w:val="0"/>
              <w:jc w:val="center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1380" w:type="dxa"/>
            <w:vAlign w:val="center"/>
          </w:tcPr>
          <w:p w14:paraId="42F4D207">
            <w:pPr>
              <w:snapToGrid w:val="0"/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77234C5B">
            <w:pPr>
              <w:snapToGrid w:val="0"/>
              <w:jc w:val="center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职务</w:t>
            </w:r>
          </w:p>
        </w:tc>
        <w:tc>
          <w:tcPr>
            <w:tcW w:w="1551" w:type="dxa"/>
            <w:vAlign w:val="center"/>
          </w:tcPr>
          <w:p w14:paraId="0077DD76">
            <w:pPr>
              <w:snapToGrid w:val="0"/>
              <w:jc w:val="center"/>
              <w:rPr>
                <w:rFonts w:hint="eastAsia" w:cs="仿宋_GB2312"/>
                <w:sz w:val="24"/>
                <w:lang w:val="en-US" w:eastAsia="zh-CN"/>
              </w:rPr>
            </w:pPr>
          </w:p>
        </w:tc>
      </w:tr>
      <w:tr w14:paraId="29B1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2" w:hRule="atLeast"/>
          <w:jc w:val="center"/>
        </w:trPr>
        <w:tc>
          <w:tcPr>
            <w:tcW w:w="1176" w:type="dxa"/>
            <w:vMerge w:val="continue"/>
            <w:vAlign w:val="center"/>
          </w:tcPr>
          <w:p w14:paraId="346B03B8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56D21C">
            <w:pPr>
              <w:snapToGrid w:val="0"/>
              <w:jc w:val="center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手机</w:t>
            </w:r>
          </w:p>
        </w:tc>
        <w:tc>
          <w:tcPr>
            <w:tcW w:w="2569" w:type="dxa"/>
            <w:gridSpan w:val="2"/>
            <w:vAlign w:val="center"/>
          </w:tcPr>
          <w:p w14:paraId="6A8A9EFD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E3310AE">
            <w:pPr>
              <w:snapToGrid w:val="0"/>
              <w:jc w:val="center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556" w:type="dxa"/>
            <w:gridSpan w:val="2"/>
            <w:vAlign w:val="center"/>
          </w:tcPr>
          <w:p w14:paraId="719531E8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18652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98" w:hRule="atLeast"/>
          <w:jc w:val="center"/>
        </w:trPr>
        <w:tc>
          <w:tcPr>
            <w:tcW w:w="1176" w:type="dxa"/>
            <w:vMerge w:val="continue"/>
            <w:vAlign w:val="center"/>
          </w:tcPr>
          <w:p w14:paraId="31B8DA1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B15BD60">
            <w:pPr>
              <w:snapToGrid w:val="0"/>
              <w:jc w:val="center"/>
              <w:rPr>
                <w:rFonts w:hint="eastAsia" w:eastAsia="仿宋_GB2312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工作单位</w:t>
            </w:r>
          </w:p>
        </w:tc>
        <w:tc>
          <w:tcPr>
            <w:tcW w:w="6505" w:type="dxa"/>
            <w:gridSpan w:val="5"/>
            <w:vAlign w:val="center"/>
          </w:tcPr>
          <w:p w14:paraId="54A11CDC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tr w14:paraId="18AA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05" w:hRule="atLeast"/>
          <w:jc w:val="center"/>
        </w:trPr>
        <w:tc>
          <w:tcPr>
            <w:tcW w:w="1176" w:type="dxa"/>
            <w:vMerge w:val="continue"/>
            <w:vAlign w:val="center"/>
          </w:tcPr>
          <w:p w14:paraId="5952F34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964302F">
            <w:pPr>
              <w:snapToGrid w:val="0"/>
              <w:jc w:val="center"/>
              <w:rPr>
                <w:rFonts w:hint="eastAsia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主要研究领域及成就</w:t>
            </w:r>
          </w:p>
          <w:p w14:paraId="18B1488E">
            <w:pPr>
              <w:snapToGrid w:val="0"/>
              <w:jc w:val="center"/>
              <w:rPr>
                <w:rFonts w:hint="default" w:cs="仿宋_GB2312"/>
                <w:sz w:val="24"/>
                <w:lang w:val="en-US" w:eastAsia="zh-CN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（400字内）</w:t>
            </w:r>
          </w:p>
        </w:tc>
        <w:tc>
          <w:tcPr>
            <w:tcW w:w="6505" w:type="dxa"/>
            <w:gridSpan w:val="5"/>
            <w:vAlign w:val="center"/>
          </w:tcPr>
          <w:p w14:paraId="104F7AAC">
            <w:pPr>
              <w:snapToGrid w:val="0"/>
              <w:jc w:val="center"/>
              <w:rPr>
                <w:rFonts w:cs="仿宋_GB2312"/>
                <w:sz w:val="24"/>
              </w:rPr>
            </w:pPr>
          </w:p>
        </w:tc>
      </w:tr>
      <w:bookmarkEnd w:id="0"/>
      <w:tr w14:paraId="71A41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735" w:type="dxa"/>
            <w:gridSpan w:val="2"/>
            <w:vAlign w:val="center"/>
          </w:tcPr>
          <w:p w14:paraId="652D07C9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  <w:r>
              <w:rPr>
                <w:rFonts w:hint="eastAsia"/>
                <w:sz w:val="24"/>
                <w:lang w:val="en-US" w:eastAsia="zh-CN"/>
              </w:rPr>
              <w:t>申请</w:t>
            </w:r>
            <w:r>
              <w:rPr>
                <w:rFonts w:hint="eastAsia"/>
                <w:sz w:val="24"/>
              </w:rPr>
              <w:t>经费</w:t>
            </w:r>
          </w:p>
        </w:tc>
        <w:tc>
          <w:tcPr>
            <w:tcW w:w="6505" w:type="dxa"/>
            <w:gridSpan w:val="5"/>
            <w:vAlign w:val="center"/>
          </w:tcPr>
          <w:p w14:paraId="38CBB40D">
            <w:pPr>
              <w:snapToGrid w:val="0"/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>万元</w:t>
            </w:r>
          </w:p>
        </w:tc>
      </w:tr>
      <w:tr w14:paraId="517F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2735" w:type="dxa"/>
            <w:gridSpan w:val="2"/>
            <w:vAlign w:val="center"/>
          </w:tcPr>
          <w:p w14:paraId="60C6DDA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计划实施周期</w:t>
            </w:r>
          </w:p>
        </w:tc>
        <w:tc>
          <w:tcPr>
            <w:tcW w:w="6505" w:type="dxa"/>
            <w:gridSpan w:val="5"/>
            <w:vAlign w:val="center"/>
          </w:tcPr>
          <w:p w14:paraId="2353E460">
            <w:pPr>
              <w:snapToGrid w:val="0"/>
              <w:rPr>
                <w:rFonts w:hint="default"/>
                <w:sz w:val="24"/>
                <w:lang w:val="en-US"/>
              </w:rPr>
            </w:pP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>年</w:t>
            </w:r>
          </w:p>
        </w:tc>
      </w:tr>
      <w:tr w14:paraId="5A97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35" w:hRule="atLeast"/>
          <w:jc w:val="center"/>
        </w:trPr>
        <w:tc>
          <w:tcPr>
            <w:tcW w:w="1176" w:type="dxa"/>
            <w:vAlign w:val="center"/>
          </w:tcPr>
          <w:p w14:paraId="134CEB9A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项目研究</w:t>
            </w:r>
          </w:p>
          <w:p w14:paraId="1E56EBBE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  <w:lang w:val="en-US" w:eastAsia="zh-CN"/>
              </w:rPr>
              <w:t>背景及</w:t>
            </w:r>
            <w:r>
              <w:rPr>
                <w:rFonts w:hint="eastAsia" w:cs="仿宋_GB2312"/>
                <w:sz w:val="24"/>
              </w:rPr>
              <w:t>必要性</w:t>
            </w:r>
          </w:p>
        </w:tc>
        <w:tc>
          <w:tcPr>
            <w:tcW w:w="8064" w:type="dxa"/>
            <w:gridSpan w:val="6"/>
          </w:tcPr>
          <w:p w14:paraId="159F9684">
            <w:pPr>
              <w:adjustRightInd w:val="0"/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围绕国内外研究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现状与差距分析</w:t>
            </w:r>
            <w:r>
              <w:rPr>
                <w:rFonts w:hint="eastAsia"/>
                <w:b/>
                <w:bCs/>
                <w:sz w:val="24"/>
              </w:rPr>
              <w:t>、发展趋势、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应用场景、市场需求等方面阐明项目的研究</w:t>
            </w:r>
            <w:r>
              <w:rPr>
                <w:rFonts w:hint="eastAsia"/>
                <w:b/>
                <w:bCs/>
                <w:sz w:val="24"/>
              </w:rPr>
              <w:t>背景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目的</w:t>
            </w:r>
            <w:r>
              <w:rPr>
                <w:rFonts w:hint="eastAsia"/>
                <w:b/>
                <w:bCs/>
                <w:sz w:val="24"/>
              </w:rPr>
              <w:t>意义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与必要性等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  <w:p w14:paraId="3B59EA0F">
            <w:pPr>
              <w:adjustRightInd w:val="0"/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</w:tc>
      </w:tr>
      <w:tr w14:paraId="7351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73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681A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项目</w:t>
            </w:r>
          </w:p>
          <w:p w14:paraId="137C95A9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主要</w:t>
            </w:r>
          </w:p>
          <w:p w14:paraId="593CAF53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研究</w:t>
            </w:r>
          </w:p>
          <w:p w14:paraId="4903AB40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内容</w:t>
            </w:r>
          </w:p>
        </w:tc>
        <w:tc>
          <w:tcPr>
            <w:tcW w:w="8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6780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围绕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拟采用的技术原理、面临的技术难点、</w:t>
            </w:r>
            <w:r>
              <w:rPr>
                <w:rFonts w:hint="eastAsia"/>
                <w:b/>
                <w:bCs/>
                <w:sz w:val="24"/>
              </w:rPr>
              <w:t>拟解决的关键技术问题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等方面阐明</w:t>
            </w:r>
            <w:r>
              <w:rPr>
                <w:rFonts w:hint="eastAsia"/>
                <w:b/>
                <w:bCs/>
                <w:sz w:val="24"/>
              </w:rPr>
              <w:t>项目的主要研究内容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方法工艺路线和创新点等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  <w:p w14:paraId="43D2FBA8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</w:p>
        </w:tc>
      </w:tr>
      <w:tr w14:paraId="1A82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808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2DC8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项目</w:t>
            </w:r>
          </w:p>
          <w:p w14:paraId="39DAC45C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绩效</w:t>
            </w:r>
          </w:p>
          <w:p w14:paraId="4B19A5E3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目标</w:t>
            </w:r>
          </w:p>
        </w:tc>
        <w:tc>
          <w:tcPr>
            <w:tcW w:w="8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CC8B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围绕产品技术性能指标（与现有先进指标对比）、形成成果（专利、论文、标准、软著等）以及成果转化（建线、预期产能产值）等方面阐明</w:t>
            </w:r>
            <w:r>
              <w:rPr>
                <w:rFonts w:hint="eastAsia"/>
                <w:b/>
                <w:bCs/>
                <w:sz w:val="24"/>
              </w:rPr>
              <w:t>项目完成时所能达到的目的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/>
                <w:b/>
                <w:bCs/>
                <w:sz w:val="24"/>
              </w:rPr>
              <w:t>技术指标、成果指标、经济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社会</w:t>
            </w:r>
            <w:r>
              <w:rPr>
                <w:rFonts w:hint="eastAsia"/>
                <w:b/>
                <w:bCs/>
                <w:sz w:val="24"/>
              </w:rPr>
              <w:t>效益指标等。</w:t>
            </w:r>
          </w:p>
          <w:p w14:paraId="01CA487B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</w:p>
        </w:tc>
      </w:tr>
      <w:tr w14:paraId="4841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765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93CA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项目</w:t>
            </w:r>
          </w:p>
          <w:p w14:paraId="798638B7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研究</w:t>
            </w:r>
          </w:p>
          <w:p w14:paraId="612CB270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基础</w:t>
            </w:r>
          </w:p>
        </w:tc>
        <w:tc>
          <w:tcPr>
            <w:tcW w:w="8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5E0D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介绍与本项目相关的研究基础及成果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（包括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但不限于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现有技术和工作基础、已具备的实施条件、研究队伍和产学研合作情况，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该技术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是否取得前期成果、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获得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国内外专利、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发表论文及获奖情况，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国家及省市等财政资金前期资助情况及其与本项目之间的关系等）</w:t>
            </w:r>
            <w:r>
              <w:rPr>
                <w:rFonts w:hint="eastAsia"/>
                <w:b/>
                <w:bCs/>
                <w:sz w:val="24"/>
              </w:rPr>
              <w:t>。</w:t>
            </w:r>
          </w:p>
        </w:tc>
      </w:tr>
      <w:tr w14:paraId="23E4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79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DB0E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项目</w:t>
            </w:r>
          </w:p>
          <w:p w14:paraId="200C8504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产业化</w:t>
            </w:r>
          </w:p>
          <w:p w14:paraId="619E6415">
            <w:pPr>
              <w:snapToGrid w:val="0"/>
              <w:jc w:val="center"/>
              <w:rPr>
                <w:rFonts w:cs="仿宋_GB2312"/>
                <w:sz w:val="24"/>
              </w:rPr>
            </w:pPr>
            <w:r>
              <w:rPr>
                <w:rFonts w:hint="eastAsia" w:cs="仿宋_GB2312"/>
                <w:sz w:val="24"/>
              </w:rPr>
              <w:t>前景</w:t>
            </w:r>
          </w:p>
        </w:tc>
        <w:tc>
          <w:tcPr>
            <w:tcW w:w="8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BFE6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简述项目预期成果的产业化前景。</w:t>
            </w:r>
          </w:p>
          <w:p w14:paraId="3CFC619C">
            <w:pPr>
              <w:snapToGrid w:val="0"/>
              <w:spacing w:before="156" w:beforeLines="50" w:line="360" w:lineRule="auto"/>
              <w:rPr>
                <w:b/>
                <w:bCs/>
                <w:sz w:val="24"/>
              </w:rPr>
            </w:pPr>
          </w:p>
        </w:tc>
      </w:tr>
    </w:tbl>
    <w:p w14:paraId="3A0ABB79">
      <w:pPr>
        <w:snapToGrid w:val="0"/>
        <w:rPr>
          <w:sz w:val="8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690DB0"/>
    <w:rsid w:val="0019226E"/>
    <w:rsid w:val="002C0898"/>
    <w:rsid w:val="005C7EE6"/>
    <w:rsid w:val="00637A81"/>
    <w:rsid w:val="00690DB0"/>
    <w:rsid w:val="0074232C"/>
    <w:rsid w:val="007921E0"/>
    <w:rsid w:val="00B974E3"/>
    <w:rsid w:val="00E2590A"/>
    <w:rsid w:val="00E43308"/>
    <w:rsid w:val="016111D7"/>
    <w:rsid w:val="034B5E69"/>
    <w:rsid w:val="0A982E07"/>
    <w:rsid w:val="0D270EA4"/>
    <w:rsid w:val="0EE52393"/>
    <w:rsid w:val="120548BB"/>
    <w:rsid w:val="137F2DB6"/>
    <w:rsid w:val="13F20C39"/>
    <w:rsid w:val="17725633"/>
    <w:rsid w:val="1AB6495E"/>
    <w:rsid w:val="1AFC5074"/>
    <w:rsid w:val="1E782E38"/>
    <w:rsid w:val="1F2147E9"/>
    <w:rsid w:val="228D0920"/>
    <w:rsid w:val="269A5026"/>
    <w:rsid w:val="2AC5334C"/>
    <w:rsid w:val="32103FEE"/>
    <w:rsid w:val="33E436BB"/>
    <w:rsid w:val="33F821FC"/>
    <w:rsid w:val="360311CD"/>
    <w:rsid w:val="36655D79"/>
    <w:rsid w:val="36C82C47"/>
    <w:rsid w:val="3EB55365"/>
    <w:rsid w:val="427B47F6"/>
    <w:rsid w:val="48263F1E"/>
    <w:rsid w:val="48377C26"/>
    <w:rsid w:val="50262A74"/>
    <w:rsid w:val="509D27FE"/>
    <w:rsid w:val="515F0A58"/>
    <w:rsid w:val="56D4209E"/>
    <w:rsid w:val="57B46DF7"/>
    <w:rsid w:val="58DF3299"/>
    <w:rsid w:val="5FD2755E"/>
    <w:rsid w:val="686B3FC7"/>
    <w:rsid w:val="69131F8C"/>
    <w:rsid w:val="6B316EE1"/>
    <w:rsid w:val="6D991E45"/>
    <w:rsid w:val="706555C2"/>
    <w:rsid w:val="72C1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next w:val="6"/>
    <w:qFormat/>
    <w:uiPriority w:val="99"/>
    <w:pPr>
      <w:widowControl w:val="0"/>
      <w:spacing w:line="360" w:lineRule="auto"/>
      <w:ind w:firstLine="420" w:firstLineChars="100"/>
      <w:jc w:val="both"/>
    </w:pPr>
    <w:rPr>
      <w:rFonts w:hint="eastAsia" w:ascii="黑体" w:hAnsi="仿宋" w:eastAsia="仿宋" w:cs="宋体"/>
      <w:b/>
      <w:kern w:val="2"/>
      <w:sz w:val="32"/>
      <w:szCs w:val="22"/>
      <w:lang w:val="en-US" w:eastAsia="zh-CN" w:bidi="ar-SA"/>
    </w:rPr>
  </w:style>
  <w:style w:type="paragraph" w:styleId="6">
    <w:name w:val="Body Text First Indent 2"/>
    <w:autoRedefine/>
    <w:qFormat/>
    <w:uiPriority w:val="99"/>
    <w:pPr>
      <w:widowControl w:val="0"/>
      <w:spacing w:after="120" w:line="360" w:lineRule="auto"/>
      <w:ind w:left="420" w:leftChars="200" w:firstLine="420" w:firstLineChars="200"/>
      <w:jc w:val="both"/>
    </w:pPr>
    <w:rPr>
      <w:rFonts w:ascii="仿宋" w:hAnsi="仿宋" w:eastAsia="仿宋" w:cs="宋体"/>
      <w:kern w:val="2"/>
      <w:sz w:val="24"/>
      <w:szCs w:val="22"/>
      <w:lang w:val="en-US" w:eastAsia="en-US" w:bidi="en-US"/>
    </w:rPr>
  </w:style>
  <w:style w:type="character" w:customStyle="1" w:styleId="9">
    <w:name w:val="页眉 字符"/>
    <w:basedOn w:val="8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2"/>
    <w:autoRedefine/>
    <w:qFormat/>
    <w:uiPriority w:val="99"/>
    <w:rPr>
      <w:sz w:val="18"/>
      <w:szCs w:val="18"/>
    </w:rPr>
  </w:style>
  <w:style w:type="character" w:customStyle="1" w:styleId="11">
    <w:name w:val="标题 1 Char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567</Words>
  <Characters>569</Characters>
  <Lines>3</Lines>
  <Paragraphs>1</Paragraphs>
  <TotalTime>0</TotalTime>
  <ScaleCrop>false</ScaleCrop>
  <LinksUpToDate>false</LinksUpToDate>
  <CharactersWithSpaces>627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2023-05-15T09:16:00Z</dcterms:created>
  <dc:creator>郭建明</dc:creator>
  <cp:lastModifiedBy>闫震</cp:lastModifiedBy>
  <dcterms:modified xsi:type="dcterms:W3CDTF">2025-03-03T01:40:34Z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5D06990312244D4FA1C4B706A863C1DF_13</vt:lpwstr>
  </property>
  <property fmtid="{D5CDD505-2E9C-101B-9397-08002B2CF9AE}" pid="4" name="KSOTemplateDocerSaveRecord">
    <vt:lpwstr>eyJoZGlkIjoiZGE2Mjg2YTZkZTMyMTYwY2M1OTQ5YzJlN2MyYmRjOGEiLCJ1c2VySWQiOiI3ODIyODM1ODYifQ==</vt:lpwstr>
  </property>
</Properties>
</file>