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8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8"/>
          <w:szCs w:val="2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8"/>
          <w:szCs w:val="24"/>
          <w:lang w:val="en-US" w:eastAsia="zh-CN"/>
        </w:rPr>
      </w:pPr>
      <w:r>
        <w:rPr>
          <w:rFonts w:hint="eastAsia" w:ascii="方正小标宋简体" w:eastAsia="方正小标宋简体"/>
          <w:sz w:val="48"/>
          <w:szCs w:val="24"/>
          <w:lang w:val="en-US" w:eastAsia="zh-CN"/>
        </w:rPr>
        <w:t>稀土新材料技术创新中心</w:t>
      </w:r>
    </w:p>
    <w:p>
      <w:pPr>
        <w:jc w:val="center"/>
        <w:rPr>
          <w:rFonts w:ascii="方正小标宋简体" w:eastAsia="方正小标宋简体"/>
          <w:sz w:val="48"/>
          <w:szCs w:val="24"/>
        </w:rPr>
      </w:pPr>
      <w:r>
        <w:rPr>
          <w:rFonts w:hint="eastAsia" w:ascii="方正小标宋简体" w:eastAsia="方正小标宋简体"/>
          <w:sz w:val="48"/>
          <w:szCs w:val="24"/>
          <w:lang w:val="en-US" w:eastAsia="zh-CN"/>
        </w:rPr>
        <w:t>开放性课题</w:t>
      </w:r>
      <w:r>
        <w:rPr>
          <w:rFonts w:hint="eastAsia" w:ascii="方正小标宋简体" w:eastAsia="方正小标宋简体"/>
          <w:sz w:val="48"/>
          <w:szCs w:val="24"/>
        </w:rPr>
        <w:t>申报书</w:t>
      </w:r>
    </w:p>
    <w:p>
      <w:pPr>
        <w:rPr>
          <w:rFonts w:eastAsia="Times New Roman"/>
          <w:szCs w:val="24"/>
        </w:rPr>
      </w:pPr>
    </w:p>
    <w:p>
      <w:pPr>
        <w:snapToGrid w:val="0"/>
        <w:spacing w:line="7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700" w:lineRule="exact"/>
        <w:rPr>
          <w:rFonts w:hint="eastAsia"/>
          <w:sz w:val="32"/>
          <w:szCs w:val="32"/>
          <w:lang w:val="en-US" w:eastAsia="zh-CN"/>
        </w:rPr>
      </w:pPr>
    </w:p>
    <w:p>
      <w:pPr>
        <w:snapToGrid w:val="0"/>
        <w:spacing w:line="700" w:lineRule="exact"/>
        <w:rPr>
          <w:rFonts w:hint="eastAsia"/>
          <w:sz w:val="32"/>
          <w:szCs w:val="32"/>
          <w:lang w:val="en-US" w:eastAsia="zh-CN"/>
        </w:rPr>
      </w:pPr>
    </w:p>
    <w:p>
      <w:pPr>
        <w:snapToGrid w:val="0"/>
        <w:spacing w:line="700" w:lineRule="exact"/>
        <w:rPr>
          <w:rFonts w:hint="eastAsia"/>
          <w:sz w:val="32"/>
          <w:szCs w:val="32"/>
          <w:lang w:val="en-US" w:eastAsia="zh-CN"/>
        </w:rPr>
      </w:pPr>
    </w:p>
    <w:p>
      <w:pPr>
        <w:snapToGrid w:val="0"/>
        <w:spacing w:line="700" w:lineRule="exact"/>
        <w:rPr>
          <w:rFonts w:hint="eastAsia"/>
          <w:sz w:val="32"/>
          <w:szCs w:val="32"/>
          <w:lang w:val="en-US" w:eastAsia="zh-CN"/>
        </w:rPr>
      </w:pPr>
    </w:p>
    <w:p>
      <w:pPr>
        <w:snapToGrid w:val="0"/>
        <w:spacing w:line="700" w:lineRule="exact"/>
        <w:rPr>
          <w:rFonts w:hint="eastAsia"/>
          <w:sz w:val="32"/>
          <w:szCs w:val="32"/>
          <w:lang w:val="en-US" w:eastAsia="zh-CN"/>
        </w:rPr>
      </w:pPr>
    </w:p>
    <w:p>
      <w:pPr>
        <w:snapToGrid w:val="0"/>
        <w:spacing w:line="700" w:lineRule="exact"/>
        <w:ind w:firstLine="1285" w:firstLineChars="4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项目名称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70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承担</w:t>
      </w:r>
      <w:r>
        <w:rPr>
          <w:rFonts w:hint="eastAsia" w:ascii="仿宋_GB2312" w:hAnsi="仿宋" w:eastAsia="仿宋_GB2312"/>
          <w:b/>
          <w:sz w:val="32"/>
          <w:szCs w:val="32"/>
        </w:rPr>
        <w:t>单位：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firstLine="1285" w:firstLineChars="4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合作单位：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</w:t>
      </w:r>
    </w:p>
    <w:p>
      <w:pPr>
        <w:snapToGrid w:val="0"/>
        <w:spacing w:line="360" w:lineRule="auto"/>
        <w:ind w:firstLine="891" w:firstLineChars="297"/>
        <w:rPr>
          <w:rFonts w:ascii="仿宋_GB2312" w:hAnsi="仿宋" w:eastAsia="仿宋_GB2312" w:cs="仿宋"/>
          <w:bCs/>
          <w:sz w:val="30"/>
          <w:u w:val="single"/>
        </w:rPr>
      </w:pPr>
    </w:p>
    <w:p>
      <w:pPr>
        <w:snapToGrid w:val="0"/>
        <w:spacing w:line="360" w:lineRule="auto"/>
        <w:ind w:firstLine="891" w:firstLineChars="297"/>
        <w:rPr>
          <w:rFonts w:ascii="仿宋_GB2312" w:hAnsi="仿宋" w:eastAsia="仿宋_GB2312" w:cs="仿宋"/>
          <w:bCs/>
          <w:sz w:val="30"/>
          <w:u w:val="single"/>
        </w:rPr>
      </w:pPr>
    </w:p>
    <w:p>
      <w:pPr>
        <w:pStyle w:val="4"/>
        <w:ind w:firstLine="640"/>
        <w:jc w:val="center"/>
        <w:rPr>
          <w:rFonts w:hint="eastAsia" w:ascii="仿宋_GB2312" w:hAnsi="仿宋" w:eastAsia="仿宋_GB2312" w:cs="仿宋"/>
          <w:b/>
          <w:bCs/>
          <w:sz w:val="30"/>
        </w:rPr>
      </w:pPr>
    </w:p>
    <w:p>
      <w:pPr>
        <w:pStyle w:val="4"/>
        <w:jc w:val="center"/>
        <w:rPr>
          <w:rFonts w:hint="default" w:ascii="仿宋_GB2312" w:hAnsi="仿宋" w:eastAsia="仿宋_GB2312" w:cs="仿宋"/>
          <w:b/>
          <w:bCs/>
          <w:sz w:val="30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0"/>
        </w:rPr>
        <w:t>稀土新材料技术创新</w:t>
      </w:r>
      <w:r>
        <w:rPr>
          <w:rFonts w:hint="eastAsia" w:ascii="仿宋_GB2312" w:hAnsi="仿宋" w:eastAsia="仿宋_GB2312" w:cs="仿宋"/>
          <w:b/>
          <w:bCs/>
          <w:sz w:val="30"/>
          <w:lang w:val="en-US" w:eastAsia="zh-CN"/>
        </w:rPr>
        <w:t>中心制</w:t>
      </w:r>
    </w:p>
    <w:p>
      <w:pPr>
        <w:snapToGrid w:val="0"/>
        <w:spacing w:line="360" w:lineRule="auto"/>
        <w:jc w:val="center"/>
        <w:rPr>
          <w:rFonts w:ascii="仿宋_GB2312" w:hAnsi="仿宋" w:eastAsia="仿宋_GB2312" w:cs="仿宋"/>
          <w:b/>
          <w:bCs/>
          <w:sz w:val="30"/>
        </w:rPr>
      </w:pPr>
      <w:r>
        <w:rPr>
          <w:rFonts w:hint="eastAsia" w:ascii="仿宋_GB2312" w:hAnsi="仿宋" w:eastAsia="仿宋_GB2312" w:cs="仿宋"/>
          <w:b/>
          <w:bCs/>
          <w:sz w:val="30"/>
        </w:rPr>
        <w:t>年    月   日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方正小标宋简体" w:eastAsia="方正小标宋简体"/>
          <w:sz w:val="28"/>
          <w:szCs w:val="24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项目基本信息表</w:t>
      </w:r>
    </w:p>
    <w:tbl>
      <w:tblPr>
        <w:tblStyle w:val="6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174"/>
        <w:gridCol w:w="735"/>
        <w:gridCol w:w="16"/>
        <w:gridCol w:w="864"/>
        <w:gridCol w:w="660"/>
        <w:gridCol w:w="255"/>
        <w:gridCol w:w="907"/>
        <w:gridCol w:w="143"/>
        <w:gridCol w:w="111"/>
        <w:gridCol w:w="933"/>
        <w:gridCol w:w="101"/>
        <w:gridCol w:w="115"/>
        <w:gridCol w:w="812"/>
        <w:gridCol w:w="217"/>
        <w:gridCol w:w="310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项目基本信息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项目名称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snapToGrid w:val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起止年限</w:t>
            </w:r>
          </w:p>
        </w:tc>
        <w:tc>
          <w:tcPr>
            <w:tcW w:w="3974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华文宋体" w:hAnsi="华文宋体" w:eastAsia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宋体" w:hAnsi="华文宋体" w:eastAsia="华文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宋体" w:hAnsi="华文宋体" w:eastAsia="华文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华文宋体" w:hAnsi="华文宋体" w:eastAsia="华文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/>
                <w:sz w:val="24"/>
                <w:szCs w:val="24"/>
                <w:lang w:val="en-US" w:eastAsia="zh-CN"/>
              </w:rPr>
              <w:t xml:space="preserve">月— </w:t>
            </w:r>
            <w:r>
              <w:rPr>
                <w:rFonts w:hint="eastAsia" w:ascii="华文宋体" w:hAnsi="华文宋体" w:eastAsia="华文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宋体" w:hAnsi="华文宋体" w:eastAsia="华文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华文宋体" w:hAnsi="华文宋体" w:eastAsia="华文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华文宋体" w:hAnsi="华文宋体" w:eastAsia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4"/>
                <w:lang w:val="en-US" w:eastAsia="zh-CN"/>
              </w:rPr>
              <w:t>项目周期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snapToGrid w:val="0"/>
              <w:spacing w:before="20"/>
              <w:ind w:right="26" w:firstLine="480" w:firstLineChars="200"/>
              <w:rPr>
                <w:rFonts w:hint="default" w:ascii="华文宋体" w:hAnsi="华文宋体" w:eastAsia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/>
                <w:sz w:val="24"/>
                <w:szCs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ind w:right="26"/>
              <w:jc w:val="center"/>
              <w:rPr>
                <w:rFonts w:hint="default" w:ascii="宋体" w:hAnsi="宋体" w:eastAsia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项目类型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snapToGrid w:val="0"/>
              <w:spacing w:before="20"/>
              <w:ind w:right="26" w:firstLine="200" w:firstLineChars="100"/>
              <w:rPr>
                <w:rFonts w:hint="default" w:ascii="华文宋体" w:hAnsi="华文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Ⅰ类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申请经费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snapToGrid w:val="0"/>
              <w:spacing w:before="20"/>
              <w:ind w:right="26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hint="eastAsia" w:ascii="华文宋体" w:hAnsi="华文宋体" w:eastAsia="华文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申请人信息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姓名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性别</w:t>
            </w:r>
          </w:p>
        </w:tc>
        <w:tc>
          <w:tcPr>
            <w:tcW w:w="1961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527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民族</w:t>
            </w:r>
          </w:p>
        </w:tc>
        <w:tc>
          <w:tcPr>
            <w:tcW w:w="1397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身份证号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961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出生日期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授予学校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授予年份</w:t>
            </w:r>
          </w:p>
        </w:tc>
        <w:tc>
          <w:tcPr>
            <w:tcW w:w="1397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所学专业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外语水平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职务</w:t>
            </w:r>
          </w:p>
        </w:tc>
        <w:tc>
          <w:tcPr>
            <w:tcW w:w="1397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技术职称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主要研究领域</w:t>
            </w:r>
          </w:p>
        </w:tc>
        <w:tc>
          <w:tcPr>
            <w:tcW w:w="3996" w:type="dxa"/>
            <w:gridSpan w:val="8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固定电话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手机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电子邮箱</w:t>
            </w:r>
          </w:p>
        </w:tc>
        <w:tc>
          <w:tcPr>
            <w:tcW w:w="1397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工作单位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所在院所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主要成就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（</w:t>
            </w:r>
            <w:r>
              <w:rPr>
                <w:rFonts w:ascii="宋体" w:hAnsi="宋体"/>
                <w:b/>
                <w:szCs w:val="24"/>
              </w:rPr>
              <w:t>400</w:t>
            </w:r>
            <w:r>
              <w:rPr>
                <w:rFonts w:hint="eastAsia" w:ascii="宋体" w:hAnsi="宋体"/>
                <w:b/>
                <w:szCs w:val="24"/>
              </w:rPr>
              <w:t>字内）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eastAsia"/>
                <w:sz w:val="24"/>
                <w:szCs w:val="24"/>
              </w:rPr>
              <w:t>单位信息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名称</w:t>
            </w:r>
          </w:p>
        </w:tc>
        <w:tc>
          <w:tcPr>
            <w:tcW w:w="6825" w:type="dxa"/>
            <w:gridSpan w:val="1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联系人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电子邮箱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8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电话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手机号码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通讯地址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邮政编码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合作单位信息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合作单位</w:t>
            </w:r>
            <w:r>
              <w:rPr>
                <w:rFonts w:ascii="宋体" w:hAnsi="宋体"/>
                <w:b/>
                <w:szCs w:val="24"/>
              </w:rPr>
              <w:t>1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项目分工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合作单位</w:t>
            </w:r>
            <w:r>
              <w:rPr>
                <w:rFonts w:ascii="宋体" w:hAnsi="宋体"/>
                <w:b/>
                <w:szCs w:val="24"/>
              </w:rPr>
              <w:t>2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项目分工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913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项目团队（不含申请人）</w:t>
            </w: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年龄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学位</w:t>
            </w:r>
          </w:p>
        </w:tc>
        <w:tc>
          <w:tcPr>
            <w:tcW w:w="907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工作单位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所学专业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职称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5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5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913" w:type="dxa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napToGrid w:val="0"/>
              <w:spacing w:before="20"/>
              <w:ind w:right="2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4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研究总人数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高级职称</w:t>
            </w:r>
          </w:p>
        </w:tc>
        <w:tc>
          <w:tcPr>
            <w:tcW w:w="2450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中级职称</w:t>
            </w:r>
          </w:p>
        </w:tc>
        <w:tc>
          <w:tcPr>
            <w:tcW w:w="2851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jc w:val="center"/>
        </w:trPr>
        <w:tc>
          <w:tcPr>
            <w:tcW w:w="2087" w:type="dxa"/>
            <w:gridSpan w:val="2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450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851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jc w:val="center"/>
        </w:trPr>
        <w:tc>
          <w:tcPr>
            <w:tcW w:w="2087" w:type="dxa"/>
            <w:gridSpan w:val="2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博士</w:t>
            </w:r>
          </w:p>
        </w:tc>
        <w:tc>
          <w:tcPr>
            <w:tcW w:w="2450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硕士</w:t>
            </w:r>
          </w:p>
        </w:tc>
        <w:tc>
          <w:tcPr>
            <w:tcW w:w="2851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jc w:val="center"/>
        </w:trPr>
        <w:tc>
          <w:tcPr>
            <w:tcW w:w="2087" w:type="dxa"/>
            <w:gridSpan w:val="2"/>
            <w:vMerge w:val="continue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  <w:szCs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rPr>
                <w:rFonts w:ascii="宋体"/>
                <w:szCs w:val="24"/>
              </w:rPr>
            </w:pPr>
          </w:p>
        </w:tc>
        <w:tc>
          <w:tcPr>
            <w:tcW w:w="2450" w:type="dxa"/>
            <w:gridSpan w:val="6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851" w:type="dxa"/>
            <w:gridSpan w:val="5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7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项目摘要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（400字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eastAsia="宋体"/>
                <w:sz w:val="24"/>
                <w:szCs w:val="24"/>
              </w:rPr>
              <w:t>）</w:t>
            </w:r>
          </w:p>
        </w:tc>
        <w:tc>
          <w:tcPr>
            <w:tcW w:w="7576" w:type="dxa"/>
            <w:gridSpan w:val="15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b/>
                <w:sz w:val="15"/>
                <w:szCs w:val="24"/>
              </w:rPr>
            </w:pPr>
          </w:p>
          <w:p>
            <w:pPr>
              <w:snapToGrid w:val="0"/>
              <w:spacing w:before="20"/>
              <w:ind w:right="26"/>
              <w:jc w:val="left"/>
              <w:rPr>
                <w:b/>
                <w:sz w:val="15"/>
                <w:szCs w:val="24"/>
              </w:rPr>
            </w:pPr>
          </w:p>
          <w:p>
            <w:pPr>
              <w:snapToGrid w:val="0"/>
              <w:spacing w:before="20"/>
              <w:ind w:right="26"/>
              <w:jc w:val="left"/>
              <w:rPr>
                <w:b/>
                <w:sz w:val="1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4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ascii="宋体" w:eastAsia="宋体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不多余5个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76" w:type="dxa"/>
            <w:gridSpan w:val="15"/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本研究指向的产业或领域发展情况：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相关产业或领域总体概况、发展趋势及存在的主要问题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相关产业或领域面临技术难点及其与本研究的关系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相关产业或领域的技术需求及本研究的先进性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三、主要研究内容及研究方法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（一）研究内容、研究目标以及拟解决的关键科学问题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Style w:val="11"/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sz w:val="28"/>
          <w:szCs w:val="28"/>
        </w:rPr>
        <w:t>研究方法和工艺技术路线（尽可能清楚地叙述研究的具体方法和技术路线，包括技术原理、实验方法、工艺路线</w:t>
      </w:r>
      <w:r>
        <w:rPr>
          <w:rStyle w:val="11"/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Style w:val="11"/>
          <w:rFonts w:hint="eastAsia" w:ascii="仿宋_GB2312" w:hAnsi="仿宋_GB2312" w:eastAsia="仿宋_GB2312" w:cs="仿宋_GB2312"/>
          <w:b/>
          <w:bCs/>
          <w:sz w:val="28"/>
          <w:szCs w:val="28"/>
        </w:rPr>
        <w:t>以及可行性分析等）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Style w:val="11"/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  <w:t>创新性与应用前景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Style w:val="11"/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四、研究进度及预期成果（主要指标要量化）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4"/>
        </w:rPr>
        <w:t>（一）分年度研究进度及预期目标</w:t>
      </w:r>
    </w:p>
    <w:tbl>
      <w:tblPr>
        <w:tblStyle w:val="7"/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2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年度</w:t>
            </w:r>
          </w:p>
        </w:tc>
        <w:tc>
          <w:tcPr>
            <w:tcW w:w="4252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研究内容</w:t>
            </w:r>
          </w:p>
        </w:tc>
        <w:tc>
          <w:tcPr>
            <w:tcW w:w="453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第一年度</w:t>
            </w:r>
          </w:p>
        </w:tc>
        <w:tc>
          <w:tcPr>
            <w:tcW w:w="4252" w:type="dxa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第二年度</w:t>
            </w:r>
          </w:p>
        </w:tc>
        <w:tc>
          <w:tcPr>
            <w:tcW w:w="4252" w:type="dxa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spacing w:line="360" w:lineRule="auto"/>
              <w:rPr>
                <w:rFonts w:ascii="宋体" w:hAnsi="宋体"/>
                <w:b/>
                <w:sz w:val="28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各合作方在本研究中的分工与任务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预期研究成果（主要指标要量化，论文论著、人才培养、专利、潜在的技术形成方向）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五、研究基础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申请者和项目组主要成员研究工作简历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依托的重点实验室和创新团队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情况及其它相关研究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及实验基础和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宋体"/>
          <w:b/>
          <w:bCs/>
          <w:sz w:val="28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与本项目有关的研究工作积累和已取得的研究工作成绩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近期发表与本项目有关的主要成果、论文论著目录、获得学术奖励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以及申请者承担项目等</w:t>
      </w: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六、经费预算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  <w:t>（一）项目总经费预算表</w:t>
      </w:r>
    </w:p>
    <w:tbl>
      <w:tblPr>
        <w:tblStyle w:val="6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829"/>
        <w:gridCol w:w="1404"/>
        <w:gridCol w:w="1617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总经费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实施单位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合作单位1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合作单位2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Hans"/>
              </w:rPr>
              <w:t>直接费用</w:t>
            </w: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Hans"/>
              </w:rPr>
              <w:t>设备费</w:t>
            </w:r>
          </w:p>
        </w:tc>
        <w:tc>
          <w:tcPr>
            <w:tcW w:w="107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Hans" w:bidi="ar-SA"/>
              </w:rPr>
              <w:t>业务费</w:t>
            </w:r>
          </w:p>
        </w:tc>
        <w:tc>
          <w:tcPr>
            <w:tcW w:w="107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劳务费</w:t>
            </w:r>
          </w:p>
        </w:tc>
        <w:tc>
          <w:tcPr>
            <w:tcW w:w="107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Hans"/>
              </w:rPr>
              <w:t>间接费用</w:t>
            </w:r>
          </w:p>
        </w:tc>
        <w:tc>
          <w:tcPr>
            <w:tcW w:w="107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合计（万元）</w:t>
            </w:r>
          </w:p>
        </w:tc>
        <w:tc>
          <w:tcPr>
            <w:tcW w:w="3804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4"/>
          <w:lang w:val="en-US" w:eastAsia="zh-CN"/>
        </w:rPr>
        <w:t>根据《稀土新材料技术创新中心科研项目经费“包干制+负面清单”管理办法实施细则》规定，在项目经费总额不变、经费支出不违背“负面清单”的前提下，项目负责人可根据项目研究实际需要自主决定经费支出。经费支出分为直接费用和间接费用，实行定额包干资助。直接费用适用范围限于设备费、业务费、劳务费以及其他合理支出，间接费用不得超过直接费用扣除设备购置费用的30%。项目结题时，项目负责人根据经费实际使用情况编制决算，经依托单位财务、科研管理部门审核后，报技术创新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七、相关附件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8" w:firstLineChars="200"/>
        <w:textAlignment w:val="auto"/>
        <w:rPr>
          <w:rFonts w:hint="eastAsia" w:ascii="仿宋_GB2312" w:eastAsia="仿宋_GB2312"/>
          <w:b/>
          <w:bCs/>
          <w:spacing w:val="-6"/>
          <w:sz w:val="28"/>
          <w:szCs w:val="28"/>
        </w:rPr>
      </w:pPr>
      <w:r>
        <w:rPr>
          <w:rFonts w:ascii="仿宋_GB2312" w:eastAsia="仿宋_GB2312"/>
          <w:b/>
          <w:bCs/>
          <w:spacing w:val="-6"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spacing w:val="-6"/>
          <w:sz w:val="28"/>
          <w:szCs w:val="28"/>
        </w:rPr>
        <w:t>、稀土新材料技术创新中心科研诚信承诺书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8" w:firstLineChars="200"/>
        <w:textAlignment w:val="auto"/>
        <w:rPr>
          <w:rFonts w:ascii="仿宋_GB2312" w:hAnsi="黑体" w:eastAsia="仿宋_GB2312"/>
          <w:b/>
          <w:sz w:val="32"/>
          <w:szCs w:val="24"/>
        </w:rPr>
      </w:pPr>
      <w:r>
        <w:rPr>
          <w:rFonts w:ascii="仿宋_GB2312" w:eastAsia="仿宋_GB2312"/>
          <w:b/>
          <w:bCs/>
          <w:spacing w:val="-6"/>
          <w:sz w:val="28"/>
          <w:szCs w:val="28"/>
        </w:rPr>
        <w:t>2</w:t>
      </w:r>
      <w:r>
        <w:rPr>
          <w:rFonts w:hint="eastAsia" w:ascii="仿宋_GB2312" w:eastAsia="仿宋_GB2312"/>
          <w:b/>
          <w:bCs/>
          <w:spacing w:val="-6"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spacing w:val="-6"/>
          <w:sz w:val="28"/>
          <w:szCs w:val="28"/>
          <w:lang w:val="en-US" w:eastAsia="zh-CN"/>
        </w:rPr>
        <w:t>申请人</w:t>
      </w:r>
      <w:r>
        <w:rPr>
          <w:rFonts w:hint="eastAsia" w:ascii="仿宋_GB2312" w:eastAsia="仿宋_GB2312"/>
          <w:b/>
          <w:bCs/>
          <w:spacing w:val="-6"/>
          <w:sz w:val="28"/>
          <w:szCs w:val="28"/>
        </w:rPr>
        <w:t>专业技术职务或职称证、最高学位证书、学历证书</w:t>
      </w:r>
      <w:r>
        <w:rPr>
          <w:rFonts w:hint="eastAsia" w:ascii="仿宋_GB2312" w:eastAsia="仿宋_GB2312"/>
          <w:b/>
          <w:bCs/>
          <w:spacing w:val="-6"/>
          <w:sz w:val="28"/>
          <w:szCs w:val="28"/>
          <w:lang w:val="en-US" w:eastAsia="zh-CN"/>
        </w:rPr>
        <w:t>扫描件</w:t>
      </w:r>
    </w:p>
    <w:p>
      <w:pPr>
        <w:rPr>
          <w:rFonts w:hint="eastAsia" w:ascii="仿宋_GB2312" w:hAnsi="黑体" w:eastAsia="仿宋_GB2312"/>
          <w:b/>
          <w:sz w:val="32"/>
          <w:szCs w:val="24"/>
        </w:rPr>
      </w:pPr>
      <w:r>
        <w:rPr>
          <w:rFonts w:hint="eastAsia" w:ascii="仿宋_GB2312" w:hAnsi="黑体" w:eastAsia="仿宋_GB2312"/>
          <w:b/>
          <w:sz w:val="32"/>
          <w:szCs w:val="24"/>
        </w:rPr>
        <w:br w:type="page"/>
      </w:r>
    </w:p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稀土新材料技术创新中心</w:t>
      </w:r>
    </w:p>
    <w:p>
      <w:pPr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科研诚信承诺书</w:t>
      </w:r>
    </w:p>
    <w:p>
      <w:pPr>
        <w:spacing w:line="600" w:lineRule="exact"/>
        <w:ind w:firstLine="562" w:firstLineChars="200"/>
        <w:rPr>
          <w:rFonts w:ascii="仿宋_GB2312" w:hAnsi="仿宋" w:eastAsia="仿宋_GB2312"/>
          <w:b/>
          <w:sz w:val="28"/>
          <w:szCs w:val="32"/>
        </w:rPr>
      </w:pPr>
      <w:r>
        <w:rPr>
          <w:rFonts w:hint="eastAsia" w:ascii="仿宋_GB2312" w:hAnsi="仿宋" w:eastAsia="仿宋_GB2312"/>
          <w:b/>
          <w:sz w:val="28"/>
          <w:szCs w:val="32"/>
        </w:rPr>
        <w:t>项目名称：</w:t>
      </w:r>
    </w:p>
    <w:p>
      <w:pPr>
        <w:spacing w:line="600" w:lineRule="exact"/>
        <w:ind w:firstLine="562" w:firstLineChars="200"/>
        <w:rPr>
          <w:rFonts w:hint="default" w:ascii="仿宋_GB2312" w:hAnsi="仿宋" w:eastAsia="仿宋_GB2312"/>
          <w:sz w:val="28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28"/>
          <w:szCs w:val="32"/>
        </w:rPr>
        <w:t>项目经费：</w:t>
      </w:r>
      <w:r>
        <w:rPr>
          <w:rFonts w:hint="eastAsia" w:ascii="仿宋_GB2312" w:hAnsi="仿宋" w:eastAsia="仿宋_GB2312"/>
          <w:b/>
          <w:sz w:val="28"/>
          <w:szCs w:val="32"/>
          <w:lang w:val="en-US" w:eastAsia="zh-CN"/>
        </w:rPr>
        <w:t xml:space="preserve">    万元</w:t>
      </w:r>
    </w:p>
    <w:p>
      <w:pPr>
        <w:spacing w:line="600" w:lineRule="exact"/>
        <w:ind w:firstLine="562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b/>
          <w:sz w:val="28"/>
          <w:szCs w:val="32"/>
        </w:rPr>
        <w:t>执行期限：</w:t>
      </w:r>
      <w:r>
        <w:rPr>
          <w:rFonts w:ascii="仿宋_GB2312" w:hAnsi="仿宋" w:eastAsia="仿宋_GB2312"/>
          <w:sz w:val="28"/>
          <w:szCs w:val="32"/>
        </w:rPr>
        <w:t xml:space="preserve">   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32"/>
        </w:rPr>
        <w:t xml:space="preserve">年 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32"/>
        </w:rPr>
        <w:t xml:space="preserve">月 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32"/>
        </w:rPr>
        <w:t xml:space="preserve">日至 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32"/>
        </w:rPr>
        <w:t xml:space="preserve">年 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32"/>
        </w:rPr>
        <w:t xml:space="preserve">月 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32"/>
        </w:rPr>
        <w:t>日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本人在认真阅读理解稀土新材料技术创新中心《科研项目经费“包干制+负面清单”管理办法实施细则（试行）》和《科技开发管理办法》的基础上，在此郑重承诺：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1.本人在项目申报与受理、评审与立项、执行与验收、监督与评估等管理与实施全过程中，恪守科研诚信，严格按照《科研项目经费“包干制+负面清单”管理办法实施细则（试行）》和《科技开发管理办法》有关规定组织实施项目，如有违反愿承担相应责任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2.本人承诺在项目实施中，遵守科学道德和诚信要求，不抄袭、剽窃他人科研成果，不捏造或篡改科研数据等科研不端行为。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3.如本人被举报或被检查中发现在项目实施中存在违反《科研项目经费“包干制+负面清单”管理办法实施细则（试行）》和《科技开发管理办法》有关规定，将积极配合调查。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同意本科研诚信承诺书向社会公开。</w:t>
      </w:r>
    </w:p>
    <w:p>
      <w:pPr>
        <w:spacing w:line="600" w:lineRule="exact"/>
        <w:rPr>
          <w:rFonts w:ascii="仿宋_GB2312" w:hAnsi="仿宋" w:eastAsia="仿宋_GB2312"/>
          <w:sz w:val="28"/>
          <w:szCs w:val="32"/>
        </w:rPr>
      </w:pPr>
    </w:p>
    <w:p>
      <w:pPr>
        <w:spacing w:line="600" w:lineRule="exact"/>
        <w:ind w:firstLine="560" w:firstLineChars="20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 xml:space="preserve">项目负责人（签字）：           </w:t>
      </w:r>
      <w:r>
        <w:rPr>
          <w:rFonts w:hint="eastAsia" w:ascii="仿宋_GB2312" w:hAnsi="仿宋" w:eastAsia="仿宋_GB2312"/>
          <w:sz w:val="28"/>
          <w:szCs w:val="32"/>
          <w:lang w:val="en-US" w:eastAsia="zh-CN"/>
        </w:rPr>
        <w:t>承担</w:t>
      </w:r>
      <w:r>
        <w:rPr>
          <w:rFonts w:hint="eastAsia" w:ascii="仿宋_GB2312" w:hAnsi="仿宋" w:eastAsia="仿宋_GB2312"/>
          <w:sz w:val="28"/>
          <w:szCs w:val="32"/>
        </w:rPr>
        <w:t>单位（盖章）：</w:t>
      </w:r>
    </w:p>
    <w:p>
      <w:pPr>
        <w:spacing w:line="600" w:lineRule="exact"/>
        <w:ind w:firstLine="1120" w:firstLineChars="400"/>
        <w:rPr>
          <w:rFonts w:hint="eastAsia"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年  月  日                    年  月  日</w:t>
      </w:r>
    </w:p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专业技术职务或职称证、最高学位证书、学历证书</w:t>
      </w:r>
      <w:r>
        <w:rPr>
          <w:rFonts w:hint="eastAsia" w:ascii="黑体" w:hAnsi="黑体" w:eastAsia="黑体"/>
          <w:b/>
          <w:sz w:val="40"/>
          <w:szCs w:val="36"/>
          <w:lang w:val="en-US" w:eastAsia="zh-CN"/>
        </w:rPr>
        <w:t>扫描件</w:t>
      </w:r>
    </w:p>
    <w:p>
      <w:pPr>
        <w:spacing w:line="600" w:lineRule="exact"/>
        <w:ind w:firstLine="1120" w:firstLineChars="400"/>
        <w:rPr>
          <w:rFonts w:hint="default" w:ascii="仿宋_GB2312" w:hAnsi="仿宋" w:eastAsia="仿宋_GB2312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DD5B4"/>
    <w:multiLevelType w:val="singleLevel"/>
    <w:tmpl w:val="836DD5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CDB05C8"/>
    <w:multiLevelType w:val="singleLevel"/>
    <w:tmpl w:val="CCDB05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8ADD29"/>
    <w:multiLevelType w:val="singleLevel"/>
    <w:tmpl w:val="5B8ADD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5DAC2934"/>
    <w:rsid w:val="011559B7"/>
    <w:rsid w:val="03982F59"/>
    <w:rsid w:val="043778C3"/>
    <w:rsid w:val="0D98567C"/>
    <w:rsid w:val="13D120A6"/>
    <w:rsid w:val="1FB521F2"/>
    <w:rsid w:val="323C694F"/>
    <w:rsid w:val="35F549C8"/>
    <w:rsid w:val="37D163FD"/>
    <w:rsid w:val="3FFD6511"/>
    <w:rsid w:val="55B7372D"/>
    <w:rsid w:val="5A7F0572"/>
    <w:rsid w:val="5DAC2934"/>
    <w:rsid w:val="66FF28C3"/>
    <w:rsid w:val="67DA14DE"/>
    <w:rsid w:val="6A464572"/>
    <w:rsid w:val="6B1311EB"/>
    <w:rsid w:val="6BD91777"/>
    <w:rsid w:val="6D7134E2"/>
    <w:rsid w:val="7471028B"/>
    <w:rsid w:val="77C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0" w:firstLineChars="200"/>
      <w:outlineLvl w:val="2"/>
    </w:pPr>
    <w:rPr>
      <w:rFonts w:eastAsia="仿宋" w:asciiTheme="minorAscii" w:hAnsiTheme="minorAscii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line="360" w:lineRule="auto"/>
    </w:pPr>
    <w:rPr>
      <w:rFonts w:ascii="黑体"/>
      <w:b/>
      <w:sz w:val="32"/>
      <w:szCs w:val="24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宋体"/>
      <w:color w:val="000000"/>
      <w:kern w:val="0"/>
      <w:sz w:val="24"/>
      <w:szCs w:val="20"/>
    </w:rPr>
  </w:style>
  <w:style w:type="table" w:styleId="7">
    <w:name w:val="Table Grid"/>
    <w:basedOn w:val="6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公文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Theme="minorAscii" w:hAnsiTheme="minorAscii" w:eastAsiaTheme="majorEastAsia"/>
      <w:b/>
      <w:kern w:val="44"/>
      <w:sz w:val="44"/>
    </w:rPr>
  </w:style>
  <w:style w:type="paragraph" w:customStyle="1" w:styleId="10">
    <w:name w:val="大标题下空行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ind w:leftChars="100" w:firstLine="883" w:firstLineChars="200"/>
      <w:jc w:val="center"/>
      <w:outlineLvl w:val="0"/>
    </w:pPr>
    <w:rPr>
      <w:rFonts w:eastAsia="黑体" w:asciiTheme="minorAscii" w:hAnsiTheme="minorAscii"/>
      <w:kern w:val="44"/>
      <w:sz w:val="32"/>
    </w:rPr>
  </w:style>
  <w:style w:type="character" w:customStyle="1" w:styleId="11">
    <w:name w:val="标题 1 Char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1530</Words>
  <Characters>1545</Characters>
  <Lines>0</Lines>
  <Paragraphs>0</Paragraphs>
  <TotalTime>11</TotalTime>
  <ScaleCrop>false</ScaleCrop>
  <LinksUpToDate>false</LinksUpToDate>
  <CharactersWithSpaces>1748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2024-09-03T08:23:00Z</dcterms:created>
  <dc:creator>曹慧慧</dc:creator>
  <cp:lastModifiedBy>曹慧慧</cp:lastModifiedBy>
  <dcterms:modified xsi:type="dcterms:W3CDTF">2024-09-20T03:36:47Z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37F2D01316044AC48FDFD98DEAAB9A58_13</vt:lpwstr>
  </property>
</Properties>
</file>